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B152" w14:textId="65647703" w:rsidR="002A7759" w:rsidRDefault="002A7759" w:rsidP="002A7759">
      <w:pPr>
        <w:spacing w:after="0"/>
        <w:jc w:val="center"/>
        <w:rPr>
          <w:rFonts w:ascii="Courier New" w:hAnsi="Courier New" w:cs="Courier New"/>
          <w:b/>
          <w:bCs/>
        </w:rPr>
      </w:pPr>
      <w:r w:rsidRPr="002A7759">
        <w:rPr>
          <w:rFonts w:ascii="Courier New" w:hAnsi="Courier New" w:cs="Courier New"/>
          <w:noProof/>
        </w:rPr>
        <w:drawing>
          <wp:anchor distT="0" distB="0" distL="114300" distR="114300" simplePos="0" relativeHeight="251658240" behindDoc="0" locked="0" layoutInCell="1" allowOverlap="1" wp14:anchorId="38C6C484" wp14:editId="25647EF4">
            <wp:simplePos x="0" y="0"/>
            <wp:positionH relativeFrom="column">
              <wp:posOffset>2491740</wp:posOffset>
            </wp:positionH>
            <wp:positionV relativeFrom="paragraph">
              <wp:posOffset>-158115</wp:posOffset>
            </wp:positionV>
            <wp:extent cx="942975" cy="546952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46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9A22A" w14:textId="7A5336A6" w:rsidR="002A7759" w:rsidRDefault="002A7759" w:rsidP="002A7759">
      <w:pPr>
        <w:spacing w:after="0"/>
        <w:jc w:val="center"/>
        <w:rPr>
          <w:rFonts w:ascii="Courier New" w:hAnsi="Courier New" w:cs="Courier New"/>
          <w:b/>
          <w:bCs/>
        </w:rPr>
      </w:pPr>
    </w:p>
    <w:p w14:paraId="75D1342D" w14:textId="5C611CB7" w:rsidR="002A7759" w:rsidRDefault="002A7759" w:rsidP="002A7759">
      <w:pPr>
        <w:spacing w:after="0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14:paraId="0D44F766" w14:textId="1876F5F9" w:rsidR="002A7759" w:rsidRPr="002A7759" w:rsidRDefault="002A7759" w:rsidP="002A7759">
      <w:pPr>
        <w:spacing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A7759">
        <w:rPr>
          <w:rFonts w:ascii="Courier New" w:hAnsi="Courier New" w:cs="Courier New"/>
          <w:b/>
          <w:bCs/>
          <w:sz w:val="24"/>
          <w:szCs w:val="24"/>
        </w:rPr>
        <w:t>ОЦЕНОЧНЫЙ ЛИСТ</w:t>
      </w:r>
    </w:p>
    <w:p w14:paraId="61B756D8" w14:textId="724F8DB6" w:rsidR="002A7759" w:rsidRDefault="002A7759" w:rsidP="002A7759">
      <w:pPr>
        <w:jc w:val="center"/>
        <w:rPr>
          <w:rFonts w:ascii="Courier New" w:hAnsi="Courier New" w:cs="Courier New"/>
          <w:sz w:val="24"/>
          <w:szCs w:val="24"/>
        </w:rPr>
      </w:pPr>
      <w:r w:rsidRPr="002A7759">
        <w:rPr>
          <w:rFonts w:ascii="Courier New" w:hAnsi="Courier New" w:cs="Courier New"/>
          <w:sz w:val="24"/>
          <w:szCs w:val="24"/>
        </w:rPr>
        <w:t>СКРИНИНГА ДЕТСКОГО ЗРЕНИЯ</w:t>
      </w:r>
    </w:p>
    <w:p w14:paraId="70FC7F51" w14:textId="21AD3E8A" w:rsidR="002A7759" w:rsidRDefault="002A7759" w:rsidP="002A7759">
      <w:pPr>
        <w:jc w:val="center"/>
        <w:rPr>
          <w:rFonts w:ascii="Courier New" w:hAnsi="Courier New" w:cs="Courier New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1"/>
        <w:gridCol w:w="6621"/>
        <w:gridCol w:w="1553"/>
      </w:tblGrid>
      <w:tr w:rsidR="002A7759" w:rsidRPr="002A7759" w14:paraId="0FE9CE55" w14:textId="77777777" w:rsidTr="002A7759">
        <w:trPr>
          <w:trHeight w:val="737"/>
        </w:trPr>
        <w:tc>
          <w:tcPr>
            <w:tcW w:w="1171" w:type="dxa"/>
            <w:tcBorders>
              <w:bottom w:val="single" w:sz="12" w:space="0" w:color="auto"/>
            </w:tcBorders>
            <w:vAlign w:val="center"/>
          </w:tcPr>
          <w:p w14:paraId="31C231E2" w14:textId="77777777" w:rsidR="002A7759" w:rsidRPr="002A7759" w:rsidRDefault="002A7759" w:rsidP="002A7759">
            <w:pPr>
              <w:spacing w:after="200"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Уровни риска</w:t>
            </w:r>
          </w:p>
        </w:tc>
        <w:tc>
          <w:tcPr>
            <w:tcW w:w="6621" w:type="dxa"/>
            <w:tcBorders>
              <w:bottom w:val="single" w:sz="12" w:space="0" w:color="auto"/>
            </w:tcBorders>
            <w:vAlign w:val="center"/>
          </w:tcPr>
          <w:p w14:paraId="02007BE1" w14:textId="77777777" w:rsidR="002A7759" w:rsidRPr="002A7759" w:rsidRDefault="002A7759" w:rsidP="002A7759">
            <w:pPr>
              <w:spacing w:after="200"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Предикторы и тесты</w:t>
            </w:r>
          </w:p>
        </w:tc>
        <w:tc>
          <w:tcPr>
            <w:tcW w:w="1553" w:type="dxa"/>
            <w:tcBorders>
              <w:bottom w:val="single" w:sz="12" w:space="0" w:color="auto"/>
            </w:tcBorders>
            <w:vAlign w:val="center"/>
          </w:tcPr>
          <w:p w14:paraId="679D12DE" w14:textId="1BBA3EFD" w:rsidR="002A7759" w:rsidRPr="002A7759" w:rsidRDefault="002A7759" w:rsidP="002A7759">
            <w:pPr>
              <w:spacing w:after="200" w:line="276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«+»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2A7759">
              <w:rPr>
                <w:rFonts w:ascii="Courier New" w:hAnsi="Courier New" w:cs="Courier New"/>
                <w:sz w:val="20"/>
                <w:szCs w:val="20"/>
              </w:rPr>
              <w:t>или «0»</w:t>
            </w:r>
          </w:p>
        </w:tc>
      </w:tr>
      <w:tr w:rsidR="002A7759" w:rsidRPr="002A7759" w14:paraId="2ECE2F58" w14:textId="77777777" w:rsidTr="002A7759">
        <w:trPr>
          <w:trHeight w:val="737"/>
        </w:trPr>
        <w:tc>
          <w:tcPr>
            <w:tcW w:w="1171" w:type="dxa"/>
            <w:tcBorders>
              <w:top w:val="single" w:sz="12" w:space="0" w:color="auto"/>
            </w:tcBorders>
            <w:vAlign w:val="center"/>
          </w:tcPr>
          <w:p w14:paraId="179D4AC7" w14:textId="762F7AE1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 xml:space="preserve">1 </w:t>
            </w:r>
          </w:p>
        </w:tc>
        <w:tc>
          <w:tcPr>
            <w:tcW w:w="6621" w:type="dxa"/>
            <w:tcBorders>
              <w:top w:val="single" w:sz="12" w:space="0" w:color="auto"/>
            </w:tcBorders>
            <w:vAlign w:val="center"/>
          </w:tcPr>
          <w:p w14:paraId="084A7B1B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Недостаточное время гуляет (менее 90 минут в день)</w:t>
            </w:r>
          </w:p>
        </w:tc>
        <w:tc>
          <w:tcPr>
            <w:tcW w:w="1553" w:type="dxa"/>
            <w:tcBorders>
              <w:top w:val="single" w:sz="12" w:space="0" w:color="auto"/>
            </w:tcBorders>
          </w:tcPr>
          <w:p w14:paraId="2C6160E0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7759" w:rsidRPr="002A7759" w14:paraId="5FA9E255" w14:textId="77777777" w:rsidTr="002A7759">
        <w:trPr>
          <w:trHeight w:val="737"/>
        </w:trPr>
        <w:tc>
          <w:tcPr>
            <w:tcW w:w="1171" w:type="dxa"/>
            <w:vAlign w:val="center"/>
          </w:tcPr>
          <w:p w14:paraId="36FAFEC3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6621" w:type="dxa"/>
            <w:vAlign w:val="center"/>
          </w:tcPr>
          <w:p w14:paraId="560C56BB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Много времени использует гаджеты (более 1.5 часов в день)</w:t>
            </w:r>
          </w:p>
        </w:tc>
        <w:tc>
          <w:tcPr>
            <w:tcW w:w="1553" w:type="dxa"/>
          </w:tcPr>
          <w:p w14:paraId="3268203F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7759" w:rsidRPr="002A7759" w14:paraId="555F8D39" w14:textId="77777777" w:rsidTr="002A7759">
        <w:trPr>
          <w:trHeight w:val="737"/>
        </w:trPr>
        <w:tc>
          <w:tcPr>
            <w:tcW w:w="1171" w:type="dxa"/>
            <w:vAlign w:val="center"/>
          </w:tcPr>
          <w:p w14:paraId="135CC1BB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6621" w:type="dxa"/>
            <w:vAlign w:val="center"/>
          </w:tcPr>
          <w:p w14:paraId="6880D728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У родителей миопия</w:t>
            </w:r>
          </w:p>
        </w:tc>
        <w:tc>
          <w:tcPr>
            <w:tcW w:w="1553" w:type="dxa"/>
          </w:tcPr>
          <w:p w14:paraId="31CB0A86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7759" w:rsidRPr="002A7759" w14:paraId="6DF9CA0B" w14:textId="77777777" w:rsidTr="002A7759">
        <w:trPr>
          <w:trHeight w:val="737"/>
        </w:trPr>
        <w:tc>
          <w:tcPr>
            <w:tcW w:w="1171" w:type="dxa"/>
            <w:vAlign w:val="center"/>
          </w:tcPr>
          <w:p w14:paraId="4DB995AE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6621" w:type="dxa"/>
            <w:vAlign w:val="center"/>
          </w:tcPr>
          <w:p w14:paraId="63B0031C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 xml:space="preserve">Есть нарушения </w:t>
            </w:r>
            <w:proofErr w:type="gramStart"/>
            <w:r w:rsidRPr="002A7759">
              <w:rPr>
                <w:rFonts w:ascii="Courier New" w:hAnsi="Courier New" w:cs="Courier New"/>
                <w:sz w:val="20"/>
                <w:szCs w:val="20"/>
              </w:rPr>
              <w:t>движений  глаза</w:t>
            </w:r>
            <w:proofErr w:type="gramEnd"/>
            <w:r w:rsidRPr="002A7759">
              <w:rPr>
                <w:rFonts w:ascii="Courier New" w:hAnsi="Courier New" w:cs="Courier New"/>
                <w:sz w:val="20"/>
                <w:szCs w:val="20"/>
              </w:rPr>
              <w:t xml:space="preserve"> или нарушения бинокулярного зрения</w:t>
            </w:r>
          </w:p>
        </w:tc>
        <w:tc>
          <w:tcPr>
            <w:tcW w:w="1553" w:type="dxa"/>
          </w:tcPr>
          <w:p w14:paraId="72742D46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7759" w:rsidRPr="002A7759" w14:paraId="5BED1B0E" w14:textId="77777777" w:rsidTr="002A7759">
        <w:trPr>
          <w:trHeight w:val="737"/>
        </w:trPr>
        <w:tc>
          <w:tcPr>
            <w:tcW w:w="1171" w:type="dxa"/>
            <w:tcBorders>
              <w:bottom w:val="single" w:sz="12" w:space="0" w:color="auto"/>
            </w:tcBorders>
            <w:vAlign w:val="center"/>
          </w:tcPr>
          <w:p w14:paraId="22C8EC54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6621" w:type="dxa"/>
            <w:tcBorders>
              <w:bottom w:val="single" w:sz="12" w:space="0" w:color="auto"/>
            </w:tcBorders>
            <w:vAlign w:val="center"/>
          </w:tcPr>
          <w:p w14:paraId="111F0E63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Положительный тест Малиновского</w:t>
            </w:r>
          </w:p>
        </w:tc>
        <w:tc>
          <w:tcPr>
            <w:tcW w:w="1553" w:type="dxa"/>
            <w:tcBorders>
              <w:bottom w:val="single" w:sz="12" w:space="0" w:color="auto"/>
            </w:tcBorders>
          </w:tcPr>
          <w:p w14:paraId="6F77A475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A7759" w:rsidRPr="002A7759" w14:paraId="6E0F5F8D" w14:textId="77777777" w:rsidTr="002A7759">
        <w:trPr>
          <w:trHeight w:val="737"/>
        </w:trPr>
        <w:tc>
          <w:tcPr>
            <w:tcW w:w="1171" w:type="dxa"/>
            <w:tcBorders>
              <w:top w:val="single" w:sz="12" w:space="0" w:color="auto"/>
            </w:tcBorders>
            <w:vAlign w:val="center"/>
          </w:tcPr>
          <w:p w14:paraId="3233E059" w14:textId="77777777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174" w:type="dxa"/>
            <w:gridSpan w:val="2"/>
            <w:tcBorders>
              <w:top w:val="single" w:sz="12" w:space="0" w:color="auto"/>
            </w:tcBorders>
            <w:vAlign w:val="center"/>
          </w:tcPr>
          <w:p w14:paraId="0B327E44" w14:textId="2EFB3510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ИТОГ: ребенок относится к 1 2 3 группе риска</w:t>
            </w:r>
          </w:p>
          <w:p w14:paraId="2B22B891" w14:textId="0775E33D" w:rsidR="002A7759" w:rsidRPr="002A7759" w:rsidRDefault="002A7759" w:rsidP="002A7759">
            <w:pPr>
              <w:spacing w:after="200" w:line="276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2A7759">
              <w:rPr>
                <w:rFonts w:ascii="Courier New" w:hAnsi="Courier New" w:cs="Courier New"/>
                <w:sz w:val="20"/>
                <w:szCs w:val="20"/>
              </w:rPr>
              <w:t>РЕКОМЕНДАЦИИ: ………………………………………………………………………………………………………………………………………</w:t>
            </w:r>
          </w:p>
        </w:tc>
      </w:tr>
    </w:tbl>
    <w:p w14:paraId="0E44EE35" w14:textId="77777777" w:rsidR="002A7759" w:rsidRPr="002A7759" w:rsidRDefault="002A7759" w:rsidP="002A7759">
      <w:pPr>
        <w:jc w:val="center"/>
        <w:rPr>
          <w:rFonts w:ascii="Courier New" w:hAnsi="Courier New" w:cs="Courier New"/>
          <w:sz w:val="24"/>
          <w:szCs w:val="24"/>
        </w:rPr>
      </w:pPr>
    </w:p>
    <w:sectPr w:rsidR="002A7759" w:rsidRPr="002A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59"/>
    <w:rsid w:val="002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37F7"/>
  <w15:chartTrackingRefBased/>
  <w15:docId w15:val="{2358F1D1-309B-475B-97FA-9B3BEB90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Елютин Павел Игоревич</dc:creator>
  <cp:keywords/>
  <dc:description/>
  <cp:lastModifiedBy>Елютин Павел Игоревич</cp:lastModifiedBy>
  <cp:revision>1</cp:revision>
  <dcterms:created xsi:type="dcterms:W3CDTF">2025-10-23T10:42:00Z</dcterms:created>
  <dcterms:modified xsi:type="dcterms:W3CDTF">2025-10-23T10:49:00Z</dcterms:modified>
</cp:coreProperties>
</file>